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0ABC" w14:textId="283A531D" w:rsidR="0088554D" w:rsidRDefault="0088554D" w:rsidP="0088554D">
      <w:pPr>
        <w:ind w:hanging="567"/>
      </w:pPr>
      <w:r>
        <w:rPr>
          <w:noProof/>
        </w:rPr>
        <w:drawing>
          <wp:inline distT="0" distB="0" distL="0" distR="0" wp14:anchorId="4404FA98" wp14:editId="0E0E71CA">
            <wp:extent cx="1546860" cy="537511"/>
            <wp:effectExtent l="0" t="0" r="0" b="0"/>
            <wp:docPr id="932936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79" cy="57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EE14" w14:textId="77777777" w:rsidR="0088554D" w:rsidRDefault="0088554D" w:rsidP="0088554D">
      <w:pPr>
        <w:ind w:hanging="567"/>
      </w:pPr>
    </w:p>
    <w:p w14:paraId="34AFED07" w14:textId="6211A497" w:rsidR="0088554D" w:rsidRDefault="0088554D" w:rsidP="0088554D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ПРЕСС-РЕЛИЗ</w:t>
      </w:r>
    </w:p>
    <w:p w14:paraId="1D9E8E21" w14:textId="65E85931" w:rsidR="0088554D" w:rsidRDefault="0088554D" w:rsidP="0088554D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8554D">
        <w:rPr>
          <w:rFonts w:ascii="Arial" w:hAnsi="Arial" w:cs="Arial"/>
          <w:b/>
          <w:bCs/>
          <w:sz w:val="28"/>
          <w:szCs w:val="28"/>
        </w:rPr>
        <w:t>Илья Саттаров оценил эффективность беспилотных коммерческих перевозок</w:t>
      </w:r>
    </w:p>
    <w:p w14:paraId="11661B1E" w14:textId="77777777" w:rsidR="0088554D" w:rsidRPr="0088554D" w:rsidRDefault="0088554D" w:rsidP="0088554D">
      <w:pPr>
        <w:spacing w:line="240" w:lineRule="auto"/>
        <w:rPr>
          <w:rFonts w:ascii="Arial" w:hAnsi="Arial" w:cs="Arial"/>
        </w:rPr>
      </w:pPr>
      <w:r w:rsidRPr="0088554D">
        <w:rPr>
          <w:rFonts w:ascii="Arial" w:hAnsi="Arial" w:cs="Arial"/>
        </w:rPr>
        <w:t>5 июня, генеральные директоры "NATCAR" Илья Саттаров и ПАО "КАМАЗ" Сергей Когогин провели оценку беспилотного управления КАМАЗ на федеральной трассе М-11 "Нева" и оценили коммерческую эффективность этой технологии.</w:t>
      </w:r>
    </w:p>
    <w:p w14:paraId="152B0978" w14:textId="77777777" w:rsidR="0088554D" w:rsidRPr="0088554D" w:rsidRDefault="0088554D" w:rsidP="0088554D">
      <w:pPr>
        <w:spacing w:line="240" w:lineRule="auto"/>
        <w:rPr>
          <w:rFonts w:ascii="Arial" w:hAnsi="Arial" w:cs="Arial"/>
        </w:rPr>
      </w:pPr>
      <w:r w:rsidRPr="0088554D">
        <w:rPr>
          <w:rFonts w:ascii="Arial" w:hAnsi="Arial" w:cs="Arial"/>
        </w:rPr>
        <w:t>Напомним, запуск беспилотных грузовиков КАМАЗ на федеральной трассе М-11 "Нева" прошел год назад на Петербургском международном экономическом форуме-2023. Это был первый этап проекта "Беспилотные логистические коридоры". За год на трассе работали шесть цифровых грузовиков КАМАЗ, которые осуществляли грузоперевозки между двумя городами.</w:t>
      </w:r>
    </w:p>
    <w:p w14:paraId="2F170395" w14:textId="77777777" w:rsidR="0088554D" w:rsidRPr="0088554D" w:rsidRDefault="0088554D" w:rsidP="0088554D">
      <w:pPr>
        <w:spacing w:line="240" w:lineRule="auto"/>
        <w:rPr>
          <w:rFonts w:ascii="Arial" w:hAnsi="Arial" w:cs="Arial"/>
        </w:rPr>
      </w:pPr>
      <w:r w:rsidRPr="0088554D">
        <w:rPr>
          <w:rFonts w:ascii="Arial" w:hAnsi="Arial" w:cs="Arial"/>
        </w:rPr>
        <w:t>Илья Саттаров и Сергей Когогин провели тест-драйв на одном из этих беспилотных транспортных средств, во время которого также были протестированы технические решения, разработанные КАМАЗ. Эти автомобили основаны на модели КАМАЗ-54901 и оснащены системами связи, навигации и технического зрения.</w:t>
      </w:r>
    </w:p>
    <w:p w14:paraId="20F12D71" w14:textId="77777777" w:rsidR="0088554D" w:rsidRPr="0088554D" w:rsidRDefault="0088554D" w:rsidP="0088554D">
      <w:pPr>
        <w:spacing w:line="240" w:lineRule="auto"/>
        <w:rPr>
          <w:rFonts w:ascii="Arial" w:hAnsi="Arial" w:cs="Arial"/>
        </w:rPr>
      </w:pPr>
      <w:r w:rsidRPr="0088554D">
        <w:rPr>
          <w:rFonts w:ascii="Arial" w:hAnsi="Arial" w:cs="Arial"/>
        </w:rPr>
        <w:t>Беспилотные грузовики были запущены на трассе М-11 в июне 2023 года в рамках экспериментально-правового режима. Целью этого запуска было проведение исследовательских испытаний беспилотных тягачей на дорогах общего пользования и отработка алгоритмов и организационных особенностей эксплуатации транспортных средств.</w:t>
      </w:r>
    </w:p>
    <w:p w14:paraId="5F69185F" w14:textId="77777777" w:rsidR="0088554D" w:rsidRPr="0088554D" w:rsidRDefault="0088554D" w:rsidP="0088554D">
      <w:pPr>
        <w:spacing w:line="240" w:lineRule="auto"/>
        <w:rPr>
          <w:rFonts w:ascii="Arial" w:hAnsi="Arial" w:cs="Arial"/>
        </w:rPr>
      </w:pPr>
      <w:r w:rsidRPr="0088554D">
        <w:rPr>
          <w:rFonts w:ascii="Arial" w:hAnsi="Arial" w:cs="Arial"/>
        </w:rPr>
        <w:t>Во время движения в кабине беспилотника всегда присутствовал инженер-испытатель, готовый перехватить управление в критических ситуациях.</w:t>
      </w:r>
    </w:p>
    <w:p w14:paraId="5DD8E9EC" w14:textId="77777777" w:rsidR="0088554D" w:rsidRDefault="0088554D" w:rsidP="0088554D">
      <w:pPr>
        <w:spacing w:line="240" w:lineRule="auto"/>
        <w:rPr>
          <w:rFonts w:ascii="Arial" w:hAnsi="Arial" w:cs="Arial"/>
        </w:rPr>
      </w:pPr>
      <w:r w:rsidRPr="0088554D">
        <w:rPr>
          <w:rFonts w:ascii="Arial" w:hAnsi="Arial" w:cs="Arial"/>
        </w:rPr>
        <w:t xml:space="preserve">Машины эксплуатируются дочерней компанией автогиганта NATCAR и работают между логистическими терминалами Москвы и Санкт-Петербурга. Главы NATCAR и ПАО "КАМАЗ" совершили поездку на беспилотном магистральном тягаче из Бологое до Санкт-Петербурга </w:t>
      </w:r>
      <w:proofErr w:type="gramStart"/>
      <w:r w:rsidRPr="0088554D">
        <w:rPr>
          <w:rFonts w:ascii="Arial" w:hAnsi="Arial" w:cs="Arial"/>
        </w:rPr>
        <w:t>- это</w:t>
      </w:r>
      <w:proofErr w:type="gramEnd"/>
      <w:r w:rsidRPr="0088554D">
        <w:rPr>
          <w:rFonts w:ascii="Arial" w:hAnsi="Arial" w:cs="Arial"/>
        </w:rPr>
        <w:t xml:space="preserve"> один из сегментов этого маршрута, около 345 км. В конце поездки грузовик КАМАЗ доставил груз компании </w:t>
      </w:r>
      <w:proofErr w:type="spellStart"/>
      <w:r w:rsidRPr="0088554D">
        <w:rPr>
          <w:rFonts w:ascii="Arial" w:hAnsi="Arial" w:cs="Arial"/>
        </w:rPr>
        <w:t>Wildberries</w:t>
      </w:r>
      <w:proofErr w:type="spellEnd"/>
      <w:r w:rsidRPr="0088554D">
        <w:rPr>
          <w:rFonts w:ascii="Arial" w:hAnsi="Arial" w:cs="Arial"/>
        </w:rPr>
        <w:t xml:space="preserve"> на склад в Санкт-Петербурге.</w:t>
      </w:r>
    </w:p>
    <w:p w14:paraId="1DF58956" w14:textId="77777777" w:rsidR="0088554D" w:rsidRDefault="0088554D" w:rsidP="0088554D">
      <w:pPr>
        <w:rPr>
          <w:rFonts w:ascii="Arial" w:hAnsi="Arial" w:cs="Arial"/>
        </w:rPr>
      </w:pPr>
    </w:p>
    <w:p w14:paraId="43CAA653" w14:textId="77777777" w:rsidR="0088554D" w:rsidRDefault="0088554D" w:rsidP="0088554D">
      <w:pPr>
        <w:rPr>
          <w:rFonts w:ascii="Arial" w:hAnsi="Arial" w:cs="Arial"/>
        </w:rPr>
      </w:pPr>
    </w:p>
    <w:p w14:paraId="6510BAE0" w14:textId="5F1DA71A" w:rsidR="0088554D" w:rsidRDefault="0088554D" w:rsidP="0088554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lang w:val="en-US"/>
        </w:rPr>
        <w:t>PR-</w:t>
      </w:r>
      <w:r>
        <w:rPr>
          <w:rFonts w:ascii="Arial" w:hAnsi="Arial" w:cs="Arial"/>
        </w:rPr>
        <w:t>менеджер</w:t>
      </w:r>
    </w:p>
    <w:p w14:paraId="1A508AB8" w14:textId="16FE9EA7" w:rsidR="0088554D" w:rsidRDefault="0088554D" w:rsidP="0088554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Скворцов Е.А.</w:t>
      </w:r>
    </w:p>
    <w:p w14:paraId="7DFB45B4" w14:textId="6F11CCBB" w:rsidR="0088554D" w:rsidRPr="0088554D" w:rsidRDefault="0088554D" w:rsidP="0088554D">
      <w:pPr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eskvortsov@natcar.ru</w:t>
      </w:r>
    </w:p>
    <w:p w14:paraId="67DF40F3" w14:textId="12B29C9E" w:rsidR="0088554D" w:rsidRPr="0088554D" w:rsidRDefault="0088554D" w:rsidP="0088554D">
      <w:pPr>
        <w:rPr>
          <w:rFonts w:ascii="Arial" w:hAnsi="Arial" w:cs="Arial"/>
          <w:sz w:val="28"/>
          <w:szCs w:val="28"/>
        </w:rPr>
      </w:pPr>
    </w:p>
    <w:p w14:paraId="18509171" w14:textId="77777777" w:rsidR="0088554D" w:rsidRPr="0088554D" w:rsidRDefault="0088554D" w:rsidP="0088554D">
      <w:pPr>
        <w:rPr>
          <w:rFonts w:ascii="Arial" w:hAnsi="Arial" w:cs="Arial"/>
          <w:b/>
          <w:bCs/>
          <w:sz w:val="28"/>
          <w:szCs w:val="28"/>
        </w:rPr>
      </w:pPr>
    </w:p>
    <w:sectPr w:rsidR="0088554D" w:rsidRPr="008855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50314" w14:textId="77777777" w:rsidR="00E93228" w:rsidRDefault="00E93228" w:rsidP="0088554D">
      <w:pPr>
        <w:spacing w:after="0" w:line="240" w:lineRule="auto"/>
      </w:pPr>
      <w:r>
        <w:separator/>
      </w:r>
    </w:p>
  </w:endnote>
  <w:endnote w:type="continuationSeparator" w:id="0">
    <w:p w14:paraId="55E1C7FE" w14:textId="77777777" w:rsidR="00E93228" w:rsidRDefault="00E93228" w:rsidP="0088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5163A" w14:textId="3E0B9D10" w:rsidR="0088554D" w:rsidRDefault="003A25D9">
    <w:pPr>
      <w:pStyle w:val="a5"/>
    </w:pPr>
    <w:r>
      <w:t>05.06.2024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E1664" w14:textId="77777777" w:rsidR="00E93228" w:rsidRDefault="00E93228" w:rsidP="0088554D">
      <w:pPr>
        <w:spacing w:after="0" w:line="240" w:lineRule="auto"/>
      </w:pPr>
      <w:r>
        <w:separator/>
      </w:r>
    </w:p>
  </w:footnote>
  <w:footnote w:type="continuationSeparator" w:id="0">
    <w:p w14:paraId="41B62D7C" w14:textId="77777777" w:rsidR="00E93228" w:rsidRDefault="00E93228" w:rsidP="00885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87"/>
    <w:rsid w:val="00123FF0"/>
    <w:rsid w:val="00342018"/>
    <w:rsid w:val="003A25D9"/>
    <w:rsid w:val="005647E3"/>
    <w:rsid w:val="00671DA4"/>
    <w:rsid w:val="006E0387"/>
    <w:rsid w:val="0088554D"/>
    <w:rsid w:val="00E9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EF3B"/>
  <w15:chartTrackingRefBased/>
  <w15:docId w15:val="{B2F44A26-F0E1-459B-A04A-E938CEF5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54D"/>
  </w:style>
  <w:style w:type="paragraph" w:styleId="a5">
    <w:name w:val="footer"/>
    <w:basedOn w:val="a"/>
    <w:link w:val="a6"/>
    <w:uiPriority w:val="99"/>
    <w:unhideWhenUsed/>
    <w:rsid w:val="0088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DCEC-87C3-4F0B-82D1-233AB280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Скворцов</dc:creator>
  <cp:keywords/>
  <dc:description/>
  <cp:lastModifiedBy>Егор Скворцов</cp:lastModifiedBy>
  <cp:revision>2</cp:revision>
  <dcterms:created xsi:type="dcterms:W3CDTF">2024-06-14T13:18:00Z</dcterms:created>
  <dcterms:modified xsi:type="dcterms:W3CDTF">2024-06-14T13:29:00Z</dcterms:modified>
</cp:coreProperties>
</file>